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2F" w:rsidRDefault="00A90813">
      <w:pPr>
        <w:keepNext/>
        <w:spacing w:before="240" w:after="6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noProof/>
          <w:sz w:val="28"/>
          <w:lang w:eastAsia="ru-RU" w:bidi="ar-SA"/>
        </w:rPr>
        <w:drawing>
          <wp:anchor distT="0" distB="0" distL="114300" distR="0" simplePos="0" relativeHeight="4" behindDoc="0" locked="0" layoutInCell="0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63880" cy="541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/>
          <w:noProof/>
          <w:sz w:val="28"/>
          <w:lang w:eastAsia="ru-RU" w:bidi="ar-SA"/>
        </w:rPr>
        <w:drawing>
          <wp:anchor distT="0" distB="0" distL="114300" distR="0" simplePos="0" relativeHeight="3" behindDoc="0" locked="0" layoutInCell="0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63880" cy="541020"/>
            <wp:effectExtent l="0" t="0" r="0" b="0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/>
          <w:sz w:val="28"/>
        </w:rPr>
        <w:t>Студенцова Елена</w:t>
      </w:r>
    </w:p>
    <w:p w:rsidR="0020562F" w:rsidRDefault="0020562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0562F" w:rsidRDefault="00A9081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160020</wp:posOffset>
                </wp:positionV>
                <wp:extent cx="6477000" cy="635"/>
                <wp:effectExtent l="19050" t="19685" r="19685" b="19050"/>
                <wp:wrapNone/>
                <wp:docPr id="3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120" cy="720"/>
                        </a:xfrm>
                        <a:custGeom>
                          <a:avLst/>
                          <a:gdLst>
                            <a:gd name="textAreaLeft" fmla="*/ 0 w 3672000"/>
                            <a:gd name="textAreaRight" fmla="*/ 3672360 w 3672000"/>
                            <a:gd name="textAreaTop" fmla="*/ 0 h 360"/>
                            <a:gd name="textAreaBottom" fmla="*/ 72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>
                          <a:solidFill>
                            <a:srgbClr val="C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</w:p>
    <w:p w:rsidR="0020562F" w:rsidRDefault="0020562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0562F" w:rsidRDefault="0020562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0562F" w:rsidRDefault="00A90813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color w:val="C00000"/>
          <w:sz w:val="24"/>
        </w:rPr>
        <w:br/>
      </w:r>
      <w:r>
        <w:rPr>
          <w:rFonts w:ascii="Times New Roman" w:hAnsi="Times New Roman"/>
          <w:b/>
          <w:sz w:val="36"/>
        </w:rPr>
        <w:t>ИЗНАЧАЛЬНО ВЫШЕСТОЯЩИЙ ДОМ ИЗНАЧАЛЬНО ВЫШЕСТОЯЩЕГО ОТЦА</w:t>
      </w:r>
    </w:p>
    <w:p w:rsidR="0020562F" w:rsidRDefault="002056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20562F" w:rsidRDefault="002056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20562F" w:rsidRDefault="002056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20562F" w:rsidRDefault="002056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20562F" w:rsidRDefault="002056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20562F" w:rsidRDefault="002056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20562F" w:rsidRDefault="002056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20562F" w:rsidRDefault="00A90813">
      <w:pPr>
        <w:spacing w:after="0" w:line="240" w:lineRule="auto"/>
        <w:ind w:firstLine="709"/>
        <w:jc w:val="center"/>
        <w:rPr>
          <w:rFonts w:ascii="Times New Roman" w:hAnsi="Times New Roman"/>
          <w:b/>
          <w:sz w:val="80"/>
        </w:rPr>
      </w:pPr>
      <w:r>
        <w:rPr>
          <w:rFonts w:ascii="Times New Roman" w:hAnsi="Times New Roman"/>
          <w:b/>
          <w:sz w:val="80"/>
        </w:rPr>
        <w:t xml:space="preserve"> Психодинамика       Профессионала</w:t>
      </w:r>
    </w:p>
    <w:p w:rsidR="0020562F" w:rsidRDefault="002056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20562F" w:rsidRDefault="002056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20562F" w:rsidRDefault="002056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20562F" w:rsidRDefault="002056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20562F" w:rsidRDefault="002056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20562F" w:rsidRDefault="002056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20562F" w:rsidRDefault="00A90813">
      <w:pPr>
        <w:spacing w:after="0" w:line="240" w:lineRule="auto"/>
        <w:ind w:firstLine="709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По материалам</w:t>
      </w:r>
    </w:p>
    <w:p w:rsidR="0020562F" w:rsidRDefault="00A90813">
      <w:pPr>
        <w:spacing w:after="0" w:line="240" w:lineRule="auto"/>
        <w:ind w:firstLine="709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курса Ипостаси ИВО</w:t>
      </w:r>
    </w:p>
    <w:p w:rsidR="0020562F" w:rsidRDefault="0020562F">
      <w:pPr>
        <w:tabs>
          <w:tab w:val="left" w:pos="5620"/>
          <w:tab w:val="left" w:pos="7041"/>
        </w:tabs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</w:p>
    <w:p w:rsidR="0020562F" w:rsidRDefault="0020562F">
      <w:pPr>
        <w:tabs>
          <w:tab w:val="left" w:pos="5620"/>
          <w:tab w:val="left" w:pos="7041"/>
        </w:tabs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</w:p>
    <w:p w:rsidR="0020562F" w:rsidRDefault="0020562F">
      <w:pPr>
        <w:tabs>
          <w:tab w:val="left" w:pos="5620"/>
          <w:tab w:val="left" w:pos="7041"/>
        </w:tabs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</w:p>
    <w:p w:rsidR="0020562F" w:rsidRDefault="0020562F">
      <w:pPr>
        <w:tabs>
          <w:tab w:val="left" w:pos="5620"/>
          <w:tab w:val="left" w:pos="7041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0562F" w:rsidRDefault="0020562F">
      <w:pPr>
        <w:tabs>
          <w:tab w:val="left" w:pos="5620"/>
          <w:tab w:val="left" w:pos="7041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0562F" w:rsidRDefault="0020562F">
      <w:pPr>
        <w:tabs>
          <w:tab w:val="left" w:pos="5620"/>
          <w:tab w:val="left" w:pos="7041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0562F" w:rsidRDefault="0020562F">
      <w:pPr>
        <w:tabs>
          <w:tab w:val="left" w:pos="5620"/>
          <w:tab w:val="left" w:pos="7041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0562F" w:rsidRDefault="0020562F">
      <w:pPr>
        <w:tabs>
          <w:tab w:val="left" w:pos="5620"/>
          <w:tab w:val="left" w:pos="7041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0562F" w:rsidRDefault="0020562F">
      <w:pPr>
        <w:tabs>
          <w:tab w:val="left" w:pos="5620"/>
          <w:tab w:val="left" w:pos="7041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0562F" w:rsidRDefault="0020562F">
      <w:pPr>
        <w:tabs>
          <w:tab w:val="left" w:pos="5620"/>
          <w:tab w:val="left" w:pos="7041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0562F" w:rsidRDefault="0020562F">
      <w:pPr>
        <w:tabs>
          <w:tab w:val="left" w:pos="5620"/>
          <w:tab w:val="left" w:pos="7041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0562F" w:rsidRDefault="00A90813">
      <w:pPr>
        <w:tabs>
          <w:tab w:val="left" w:pos="5620"/>
          <w:tab w:val="left" w:pos="7041"/>
        </w:tabs>
        <w:spacing w:after="0" w:line="240" w:lineRule="auto"/>
        <w:ind w:firstLine="709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Севастополь</w:t>
      </w:r>
    </w:p>
    <w:p w:rsidR="00F33F9B" w:rsidRDefault="00F33F9B">
      <w:pPr>
        <w:tabs>
          <w:tab w:val="left" w:pos="5620"/>
          <w:tab w:val="left" w:pos="704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sz w:val="36"/>
        </w:rPr>
        <w:t>Декабрь-2025</w:t>
      </w:r>
      <w:bookmarkStart w:id="0" w:name="_GoBack"/>
      <w:bookmarkEnd w:id="0"/>
    </w:p>
    <w:p w:rsidR="0020562F" w:rsidRDefault="00A90813">
      <w:pPr>
        <w:tabs>
          <w:tab w:val="center" w:pos="4677"/>
          <w:tab w:val="right" w:pos="9355"/>
        </w:tabs>
        <w:spacing w:after="0" w:line="240" w:lineRule="auto"/>
        <w:ind w:firstLine="680"/>
        <w:jc w:val="both"/>
        <w:rPr>
          <w:rFonts w:ascii="Times New Roman" w:hAnsi="Times New Roman"/>
          <w:sz w:val="24"/>
        </w:rPr>
      </w:pPr>
      <w:r>
        <w:br w:type="page"/>
      </w:r>
    </w:p>
    <w:p w:rsidR="0020562F" w:rsidRDefault="00A90813">
      <w:pPr>
        <w:tabs>
          <w:tab w:val="left" w:pos="5885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Психодинамика Профессионала Принципов Синтеза </w:t>
      </w:r>
    </w:p>
    <w:p w:rsidR="0020562F" w:rsidRDefault="00A90813">
      <w:pPr>
        <w:tabs>
          <w:tab w:val="left" w:pos="5885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Изначально </w:t>
      </w:r>
      <w:r>
        <w:rPr>
          <w:rFonts w:ascii="Times New Roman" w:hAnsi="Times New Roman"/>
          <w:b/>
          <w:sz w:val="24"/>
        </w:rPr>
        <w:t>Вышестоящего Отца</w:t>
      </w:r>
    </w:p>
    <w:p w:rsidR="0020562F" w:rsidRDefault="00A90813">
      <w:pPr>
        <w:tabs>
          <w:tab w:val="left" w:pos="5885"/>
        </w:tabs>
        <w:spacing w:after="0" w:line="240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                               (по темам 35 Синтеза ИВО)</w:t>
      </w:r>
    </w:p>
    <w:p w:rsidR="0020562F" w:rsidRDefault="0020562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0562F" w:rsidRDefault="0020562F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Специфика 35-го Синтеза - преодолевать наработанное Чувствознание Посвящ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 xml:space="preserve">нных 5-й расы и переходить на Чувствознательность Новой Эпохи.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Традиция Духа Посвящ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 xml:space="preserve">нного </w:t>
      </w:r>
      <w:r>
        <w:rPr>
          <w:rFonts w:ascii="Times New Roman" w:hAnsi="Times New Roman"/>
          <w:sz w:val="24"/>
        </w:rPr>
        <w:t>всех предыдущих врем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н, эпох – это всегда познание знаний, которые ещ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 xml:space="preserve"> не очевидны. Получается, что Чувствознание, как Часть, выводит нас на привычный внутренний лад Духа Посвященных предыдущей Эпохи.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Чем отличался Посвящ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нный предыдущей Эпохи от Человека?</w:t>
      </w:r>
      <w:r>
        <w:rPr>
          <w:rFonts w:ascii="Times New Roman" w:hAnsi="Times New Roman"/>
          <w:sz w:val="24"/>
        </w:rPr>
        <w:t xml:space="preserve"> Человек жив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т тем, что есть. Человек пользуется благами, которые развернул Посвященный, как Вышестоящее явление. Посвященный - это тот, который внутренне всегда “голоден” и постоянно ищет какой-то принцип прогрессивности. А чем внутренне прогрессирует Пос</w:t>
      </w:r>
      <w:r>
        <w:rPr>
          <w:rFonts w:ascii="Times New Roman" w:hAnsi="Times New Roman"/>
          <w:sz w:val="24"/>
        </w:rPr>
        <w:t>вященный? Внутренними знаниями. Не внешними. Внешне – это то, что уже транслировалось. Это то, что является благом  бытия всего Человечества. А мы с вами на 35-м Синтезе начинаем в полноте своей прикасаться к этим внутренним знаниям, которые являются тягов</w:t>
      </w:r>
      <w:r>
        <w:rPr>
          <w:rFonts w:ascii="Times New Roman" w:hAnsi="Times New Roman"/>
          <w:sz w:val="24"/>
        </w:rPr>
        <w:t>ой силой прогрессирующего принципа Посвящ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нного каждым из нас.  Нам нужно сейчас удержать эту дуумвиратность, чтобы перевести и транслировать традиции 5-й расы, Чувствознание перевести в другую масштабность Чувствознания Новой Эпохи.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Душа строится Астралом</w:t>
      </w:r>
      <w:r>
        <w:rPr>
          <w:rFonts w:ascii="Times New Roman" w:hAnsi="Times New Roman"/>
          <w:sz w:val="24"/>
        </w:rPr>
        <w:t xml:space="preserve">, а Чувствознание - Гласикой.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Душа вырабатывает Знания, Чувствознание – Принципы.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чем разница Чувств и Принципов?  Чувство – это когда мы можем усвоить информацию, которая “к утру развеется”. Чувство - это есть итог расшифровки информации. А Чувствозна</w:t>
      </w:r>
      <w:r>
        <w:rPr>
          <w:rFonts w:ascii="Times New Roman" w:hAnsi="Times New Roman"/>
          <w:sz w:val="24"/>
        </w:rPr>
        <w:t xml:space="preserve">ние не просто расшифровывает информацию, оно расшифровывает контекст, то есть распаковывает контекст информации и сразу организует что с этим делать.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это Чувство, то это просто информация. А если это Чувствознание – это когда мы усваиваем те внутренн</w:t>
      </w:r>
      <w:r>
        <w:rPr>
          <w:rFonts w:ascii="Times New Roman" w:hAnsi="Times New Roman"/>
          <w:sz w:val="24"/>
        </w:rPr>
        <w:t xml:space="preserve">ие контексты соответствующего процесса, в который мы вошли внутренне.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Чувствознание, вырабатывая Принцип, организует какую-то конкретику контекста, которая записывается в Дух, как активация или стимул какого-то действия Духа на эту ситуацию.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вокруг </w:t>
      </w:r>
      <w:r>
        <w:rPr>
          <w:rFonts w:ascii="Times New Roman" w:hAnsi="Times New Roman"/>
          <w:sz w:val="24"/>
        </w:rPr>
        <w:t>Посвящ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нного что-то происходит, то он понимает, что это внутренний контекст, который касается лично его. И тут же сразу начинает откликаться Дух Посвящ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нного.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Чувствознания Системы – это Чакры, а Аппараты – это Матрица.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Матрица – это структурная устойчив</w:t>
      </w:r>
      <w:r>
        <w:rPr>
          <w:rFonts w:ascii="Times New Roman" w:hAnsi="Times New Roman"/>
          <w:sz w:val="24"/>
        </w:rPr>
        <w:t xml:space="preserve">ая форма контекста материи, которой мы оперируем. Если у нас не меняются Матрицы, наступает состояние уныния, скучности,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35-й Синтез будет помогать нам постепенно распаковывать, развенчивать старые связи каких-то наших контекстов.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Гласика, как материя, ко</w:t>
      </w:r>
      <w:r>
        <w:rPr>
          <w:rFonts w:ascii="Times New Roman" w:hAnsi="Times New Roman"/>
          <w:sz w:val="24"/>
        </w:rPr>
        <w:t xml:space="preserve">торая позволяет нам слышать Кут Хуми, Аватаров Синтеза, Отца или даже друг друга, пропускает Огонь, позволяет нам завершать предыдущие Матрицы и услышать то, что мы раньше не слышали.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 старения наста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т тогда, когда мы переста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м внутренне слышать От</w:t>
      </w:r>
      <w:r>
        <w:rPr>
          <w:rFonts w:ascii="Times New Roman" w:hAnsi="Times New Roman"/>
          <w:sz w:val="24"/>
        </w:rPr>
        <w:t>ца, внутренне слышать друг друга.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Чтобы поменять Принципы нам нужно пропустить Огонь. Принцип управляет Огн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 xml:space="preserve">м. Именно Огонь переплавляет предыдущие Матрицы, вводя новые контексты внутренних знаний, формируя внутренние Матрицы.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35-й Синтез – это еще и Теур</w:t>
      </w:r>
      <w:r>
        <w:rPr>
          <w:rFonts w:ascii="Times New Roman" w:hAnsi="Times New Roman"/>
          <w:sz w:val="24"/>
        </w:rPr>
        <w:t>г. А что видит Теург внутри своего внутреннего мира? Космос!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у нас что-то не так мы, как Профессионалы, понимаем, что это повод измениться, значит пришло время активации какого-то Принципа, какого-то Синтеза.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Головерсум опирается на Чувствознание.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</w:t>
      </w:r>
      <w:r>
        <w:rPr>
          <w:rFonts w:ascii="Times New Roman" w:hAnsi="Times New Roman"/>
          <w:sz w:val="24"/>
        </w:rPr>
        <w:t>увствознание, как Часть, очень ч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 xml:space="preserve">тко определяет насколько мы вкладываемся и насколько вкладываются в нас.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 Конфедеративности в ч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м? С чего начинается Конфедеративность? С команды, когда мы начинаем двигаться к друг другу. И двигаться внутренним про</w:t>
      </w:r>
      <w:r>
        <w:rPr>
          <w:rFonts w:ascii="Times New Roman" w:hAnsi="Times New Roman"/>
          <w:sz w:val="24"/>
        </w:rPr>
        <w:t>грессом и внутренним устремлением на прогрессирование общим делом Изначально Вышестоящего Отца. А почему? Потому что Отец в нас вкладывается! И Отец вкладывается в нас гораздо больше? Нежели мы с вами отда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м.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Чувствознание – это та Часть, которая эстетична</w:t>
      </w:r>
      <w:r>
        <w:rPr>
          <w:rFonts w:ascii="Times New Roman" w:hAnsi="Times New Roman"/>
          <w:sz w:val="24"/>
        </w:rPr>
        <w:t>, утончена. Поэтому Посвященные прошлой Эпохи нарабатывали тонкофизически Чувствознание. Как вышестоящее явление чувств, как таковых. И мы чувствуем внутри тот контекст Синтеза, который вложил в нас Отец, который вкладывает в нас Кут Хуми.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Кут Хуми – это а</w:t>
      </w:r>
      <w:r>
        <w:rPr>
          <w:rFonts w:ascii="Times New Roman" w:hAnsi="Times New Roman"/>
          <w:sz w:val="24"/>
        </w:rPr>
        <w:t>вангардная команда, которая что-то начинает новое.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Иосиф – это команда, которая разв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 xml:space="preserve">ртывает Волю на это новое. Важно понимать насколько мы мобильны на прогрессирующий фактор. Помните? Чувствознание – это прогрессирующий фактор. Чувствознание вырабатывает </w:t>
      </w:r>
      <w:r>
        <w:rPr>
          <w:rFonts w:ascii="Times New Roman" w:hAnsi="Times New Roman"/>
          <w:sz w:val="24"/>
        </w:rPr>
        <w:t xml:space="preserve">принцип для того, чтобы мы были устойчивы в той прогрессии и в той вышестоящей прогрессии, которую мы достигли и должны отдать в материю. Вот в этом принцип. И мы должны перелопатить смысл как Конфедеративность нашего Чувствознания.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Чувствознания важн</w:t>
      </w:r>
      <w:r>
        <w:rPr>
          <w:rFonts w:ascii="Times New Roman" w:hAnsi="Times New Roman"/>
          <w:sz w:val="24"/>
        </w:rPr>
        <w:t xml:space="preserve">о тело, насколько мы гласим принцип Изначально Вышестоящего Отца. Мы оформляем Синтез в материю. А форма – это принцип привнесения новых фундаментальностей в материю, как новый какой-то фактор.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сейчас у людей внутренне есть жажда к поиску нового. Но при</w:t>
      </w:r>
      <w:r>
        <w:rPr>
          <w:rFonts w:ascii="Times New Roman" w:hAnsi="Times New Roman"/>
          <w:sz w:val="24"/>
        </w:rPr>
        <w:t xml:space="preserve"> этом наша задача не оценивать внешне. Внутренне всегда есть генетический зов к первоисточнику жизни, к поиску Отца.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Есть тональность, которая привносит определ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нный тонус в наш Дух нашего тела за сч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т объ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 xml:space="preserve">ма ночного обучения, который мы осваиваем.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Гласик</w:t>
      </w:r>
      <w:r>
        <w:rPr>
          <w:rFonts w:ascii="Times New Roman" w:hAnsi="Times New Roman"/>
          <w:sz w:val="24"/>
        </w:rPr>
        <w:t>а – это естественное состояние воспроизводства Синтеза в материю.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Когда мы развертывает Синтез соответствующей организации Изначально Вышестоящего Отца, мы начинаем вписывать определ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нный рисунок Синтеза печатью. И что делает печать? Когда Отец ставит печа</w:t>
      </w:r>
      <w:r>
        <w:rPr>
          <w:rFonts w:ascii="Times New Roman" w:hAnsi="Times New Roman"/>
          <w:sz w:val="24"/>
        </w:rPr>
        <w:t xml:space="preserve">ть на зерцало, это говорит о том, что Отец провозглашает впечатывание, оттиск в нашу материю, соответствующих стандартов Синтеза Изначально Вышестоящего Отца.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Чувствознание – это внутренний баланс с одной стороны внутренней прогрессивности, к которой мы с вами устремляемся, но мы не можем прогрессировать не отдав другим.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Архетип – это внутренний состоявшийся порядок реальностей, который определил Изначально Выш</w:t>
      </w:r>
      <w:r>
        <w:rPr>
          <w:rFonts w:ascii="Times New Roman" w:hAnsi="Times New Roman"/>
          <w:sz w:val="24"/>
        </w:rPr>
        <w:t xml:space="preserve">естоящий Отец в этом Космосе.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чего начинается принцип Психодинамики Профессионала, в том числе? Он обязательно начинается с синтеза Реальностей.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Когда мы обесцениваем вокруг, мы прежде всего обесцениваем себя, мы обесцениваем Изначально Вышестоящего От</w:t>
      </w:r>
      <w:r>
        <w:rPr>
          <w:rFonts w:ascii="Times New Roman" w:hAnsi="Times New Roman"/>
          <w:sz w:val="24"/>
        </w:rPr>
        <w:t>ца внутри себя, мы обесцениваем Изначально Вышестоящего Аватара Синтеза внутри себя.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есмь физическое участие в Синтезе Изначально Вышестоящего Отца? Это разные уровни процессов. Отец нас наделяет процессами Созидания, процессами Синтеза.</w:t>
      </w:r>
    </w:p>
    <w:p w:rsidR="0020562F" w:rsidRDefault="00A9081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На границе ме</w:t>
      </w:r>
      <w:r>
        <w:rPr>
          <w:rFonts w:ascii="Times New Roman" w:hAnsi="Times New Roman"/>
          <w:sz w:val="24"/>
        </w:rPr>
        <w:t xml:space="preserve">жду внутренним и внешним всегда стоит наша тональность. 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Принцип Предопредел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нности. Чувствознание чувствует те вышестоящие знания Огня, которые прописаны фундаментальностями Синтеза Изначально Вышестоящего Отца так и не иначе. У Чувствознания есть объекти</w:t>
      </w:r>
      <w:r>
        <w:rPr>
          <w:rFonts w:ascii="Times New Roman" w:hAnsi="Times New Roman"/>
          <w:sz w:val="24"/>
        </w:rPr>
        <w:t>вное чувство Предопредел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 xml:space="preserve">нности Изначально Вышестоящим Отцом. И вот здесь состояние принципа, а принцип – он не жёсткий, он пластичный и гибкий, но при этом устойчивый. Вот такой парадокс принципа. 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Предопределённость есть, так и не инче. Вопрос в том, как</w:t>
      </w:r>
      <w:r>
        <w:rPr>
          <w:rFonts w:ascii="Times New Roman" w:hAnsi="Times New Roman"/>
          <w:sz w:val="24"/>
        </w:rPr>
        <w:t xml:space="preserve"> мы к этому дойд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м.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Адекватирование – это тоже фактор принципа. </w:t>
      </w:r>
    </w:p>
    <w:p w:rsidR="0020562F" w:rsidRDefault="00A9081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Принцип – это оперативная система реализации Синтеза в материю.</w:t>
      </w:r>
    </w:p>
    <w:p w:rsidR="0020562F" w:rsidRDefault="00A9081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Какие принципы космической Души? Когда мы входим в Чувствознательность соответствующей Части, мы начинаем быть этой Частью, м</w:t>
      </w:r>
      <w:r>
        <w:rPr>
          <w:rFonts w:ascii="Times New Roman" w:hAnsi="Times New Roman"/>
          <w:sz w:val="24"/>
        </w:rPr>
        <w:t xml:space="preserve">ы складываем принцип доказательства, что мы есмь это, мы этим основательны, мы этим внутренне организованны, мы этим оформлены. </w:t>
      </w:r>
    </w:p>
    <w:p w:rsidR="0020562F" w:rsidRDefault="00A9081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Проживание – это когда мы входим в какой-то Огонь, пропуская его нами, и применяя, он становится нашим. Вот когда Огонь стал н</w:t>
      </w:r>
      <w:r>
        <w:rPr>
          <w:rFonts w:ascii="Times New Roman" w:hAnsi="Times New Roman"/>
          <w:sz w:val="24"/>
        </w:rPr>
        <w:t xml:space="preserve">ашим, мы проживаем. Не стал – мы не проживаем. 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Космическая Душа – это Душа космонавта. А кто такой космонавт? Космонавт – это первооткрыватель вышестоящей материи, который выходит за пределы гравитации. За пределами нашей гравитации не происходит роста эм</w:t>
      </w:r>
      <w:r>
        <w:rPr>
          <w:rFonts w:ascii="Times New Roman" w:hAnsi="Times New Roman"/>
          <w:sz w:val="24"/>
        </w:rPr>
        <w:t>бриона. Биологическая организация нашего тела, наших систем, именно репродуктивных, пока не действует вне гравитации планетарной.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Чувствознание должно увидеть те запредельные контексты знаний, которые организуют наши новые принципы. 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Чувствознание – это Ча</w:t>
      </w:r>
      <w:r>
        <w:rPr>
          <w:rFonts w:ascii="Times New Roman" w:hAnsi="Times New Roman"/>
          <w:sz w:val="24"/>
        </w:rPr>
        <w:t>сть которая очень ч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тко блюдёт наше взаимодействие со зданиями. А почему? Потому что здания – это внутри, а Чувствознание – это Часть, которая ч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тко ориентируется на контексты внутренней организации.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Теург – это тот, который взаимодействует с объектами и с</w:t>
      </w:r>
      <w:r>
        <w:rPr>
          <w:rFonts w:ascii="Times New Roman" w:hAnsi="Times New Roman"/>
          <w:sz w:val="24"/>
        </w:rPr>
        <w:t xml:space="preserve">убъектами. А здания – это объекты. Мы должны научиться быть теургически принципиальными вот тем здравым смыслом зачем Отец наделяет нас столькими количествами зданий. 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ИДВИВО-полисе Кут Хуми среда Синтез Синтеза, 448-ричный Синтез, это вихрение, это опре</w:t>
      </w:r>
      <w:r>
        <w:rPr>
          <w:rFonts w:ascii="Times New Roman" w:hAnsi="Times New Roman"/>
          <w:sz w:val="24"/>
        </w:rPr>
        <w:t>дел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нный массив Синтеза. Когда мы в здании ИВДИВО-полиса Кут Хуми срабатывает Синтез  Синтеза всех организаций. Это некая массовость Синтезов, которая да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 xml:space="preserve">т яркие эффекты проживания. 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Когда мы выходим в ИВДИВО-полис Отца, все 448 Синтезов входят в цельность</w:t>
      </w:r>
      <w:r>
        <w:rPr>
          <w:rFonts w:ascii="Times New Roman" w:hAnsi="Times New Roman"/>
          <w:sz w:val="24"/>
        </w:rPr>
        <w:t xml:space="preserve">, спаиваются. 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Когда мы у Кут Хуми там бушуют 448 Синтез Синтезов, когда мы выходим в здание Отца, там мы вста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 xml:space="preserve">м в цельности. 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Каждый этаж здания Подразделение – это как раз и есть рост и развитие Частей. 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Здания подразделений бьются за сохранность гендерн</w:t>
      </w:r>
      <w:r>
        <w:rPr>
          <w:rFonts w:ascii="Times New Roman" w:hAnsi="Times New Roman"/>
          <w:sz w:val="24"/>
        </w:rPr>
        <w:t>ых стандартов. Здание – это внутренний мир и ещ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 xml:space="preserve"> столпность Изначально Вышестоящего Отца. 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Синтез гендерности рождает новую жизнь. 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Зданиями мы начинаем уплотнять среду и пространство и вот здесь у людей начинают расти Части. 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Творение Отца ид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т через ИВДИ</w:t>
      </w:r>
      <w:r>
        <w:rPr>
          <w:rFonts w:ascii="Times New Roman" w:hAnsi="Times New Roman"/>
          <w:sz w:val="24"/>
        </w:rPr>
        <w:t>ВО-здания.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Гласичность Синтеза – когда мы внутренними знаниями начинаем гласить, созидать, вот тогда голос Отцовский. А если голос “холодный” – это интеллектуальный формализм.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Указы Отца развертываются в Чувствознании определ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 xml:space="preserve">нным контекстом, формируется новый принцип. Когда мы возжигаемся Распоряжениями, Указами, мы </w:t>
      </w:r>
      <w:r>
        <w:rPr>
          <w:rFonts w:ascii="Times New Roman" w:hAnsi="Times New Roman"/>
          <w:sz w:val="24"/>
        </w:rPr>
        <w:lastRenderedPageBreak/>
        <w:t xml:space="preserve">вводим контексты вышестоящих знаний Изначально Вышестоящего Отца из Огня Указом Отца. 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Когда мы переходим на новую самоорганизацию, мы переста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 xml:space="preserve">м буксовать. И </w:t>
      </w:r>
      <w:r>
        <w:rPr>
          <w:rFonts w:ascii="Times New Roman" w:hAnsi="Times New Roman"/>
          <w:sz w:val="24"/>
        </w:rPr>
        <w:t>иногда болезни физического тела – это забуксовка самоорганизации.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Чувствознание любит “ключики”. Если мы разв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ртываем внешне 20-ую  сферу Подразделения ИВДИВО, то внутренне для Подразделения ИВДИВО будет разв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ртываться 22-ая – ИВДИВО Изначально Вышестоящег</w:t>
      </w:r>
      <w:r>
        <w:rPr>
          <w:rFonts w:ascii="Times New Roman" w:hAnsi="Times New Roman"/>
          <w:sz w:val="24"/>
        </w:rPr>
        <w:t>о Отца.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Чувствознание – это Часть опережающего развития.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Чувствознание да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 xml:space="preserve">т Духу состояние тонуса.   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Академия – это высшее развитие. Планета Земля – это Академия Аватаров, Отцов и Матерей.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Принципы Психодинамики Профессионала. Кут Хуми делает акцент. У на</w:t>
      </w:r>
      <w:r>
        <w:rPr>
          <w:rFonts w:ascii="Times New Roman" w:hAnsi="Times New Roman"/>
          <w:sz w:val="24"/>
        </w:rPr>
        <w:t>с есть возможность именно Принципами пролонгировать тот опыт, который накопили. Как Конфедеративность, именно с точки зрения принципа Психодинамики Профессионала.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Конфедерация</w:t>
      </w:r>
      <w:r>
        <w:rPr>
          <w:rFonts w:ascii="Times New Roman" w:hAnsi="Times New Roman"/>
          <w:sz w:val="24"/>
        </w:rPr>
        <w:t xml:space="preserve"> – это принцип, когда мы ид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м навстречу друг другу. И в ч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м здесь принципиальност</w:t>
      </w:r>
      <w:r>
        <w:rPr>
          <w:rFonts w:ascii="Times New Roman" w:hAnsi="Times New Roman"/>
          <w:sz w:val="24"/>
        </w:rPr>
        <w:t xml:space="preserve">ь? Можно идти просто навстречу друг другу и пройти мимо. Внутренне должен быть принцип, который зацепил. Нас притягивает принцип общего дела. 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Когда мы входим в Психодинамику Человека видим, например, прическу.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 Психодинамики Профессионала, тут мы у</w:t>
      </w:r>
      <w:r>
        <w:rPr>
          <w:rFonts w:ascii="Times New Roman" w:hAnsi="Times New Roman"/>
          <w:sz w:val="24"/>
        </w:rPr>
        <w:t>же выходим за пределы Человеческие и начинаем общаться как Профессионалы.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Например, мы с вами в ИВДИВО все Учителя Синтеза. Учитель телом начинает эталонировать.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Эталонирование</w:t>
      </w:r>
      <w:r>
        <w:rPr>
          <w:rFonts w:ascii="Times New Roman" w:hAnsi="Times New Roman"/>
          <w:sz w:val="24"/>
        </w:rPr>
        <w:t xml:space="preserve"> – это возможность телом усвоить запредельный этой материи эталон, как фундамент</w:t>
      </w:r>
      <w:r>
        <w:rPr>
          <w:rFonts w:ascii="Times New Roman" w:hAnsi="Times New Roman"/>
          <w:sz w:val="24"/>
        </w:rPr>
        <w:t>альный Синтез в тело Учителя и развернуть эталоны в среде Любви для того, чтобы учительствовать. У Учителя Синтеза, как Служащего ИВДИВО, есть ещ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 xml:space="preserve"> один момент. Внутренне эталонирование и эталон, он очень хорошо синтезирует между собой не синтезируемое. И У</w:t>
      </w:r>
      <w:r>
        <w:rPr>
          <w:rFonts w:ascii="Times New Roman" w:hAnsi="Times New Roman"/>
          <w:sz w:val="24"/>
        </w:rPr>
        <w:t>читель одномоментно оста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 xml:space="preserve">тся в человеческой жизни, но и внутренне он учительствует телом Учителя. То есть это Синтез между собою. 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 Психодинамики Профессионала – это кода мы не отменяем человеческий фактор бытия, но при этом мы психодинамим в реализ</w:t>
      </w:r>
      <w:r>
        <w:rPr>
          <w:rFonts w:ascii="Times New Roman" w:hAnsi="Times New Roman"/>
          <w:sz w:val="24"/>
        </w:rPr>
        <w:t>ации Синтеза профессионально. И вот в этом принцип.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Следующий принцип Конфедерации начинается именно с точки зрения Огней, Огней Изначально Вышестоящего Отца. И вот здесь Постулирование. Это умение пользоваться разными Огнями Изначально Вышестоящего Отца. </w:t>
      </w:r>
      <w:r>
        <w:rPr>
          <w:rFonts w:ascii="Times New Roman" w:hAnsi="Times New Roman"/>
          <w:sz w:val="24"/>
        </w:rPr>
        <w:t xml:space="preserve">То есть это принцип </w:t>
      </w:r>
      <w:r>
        <w:rPr>
          <w:rFonts w:ascii="Times New Roman" w:hAnsi="Times New Roman"/>
          <w:b/>
          <w:bCs/>
          <w:sz w:val="24"/>
        </w:rPr>
        <w:t>Конфедеративности Огней.</w:t>
      </w:r>
      <w:r>
        <w:rPr>
          <w:rFonts w:ascii="Times New Roman" w:hAnsi="Times New Roman"/>
          <w:sz w:val="24"/>
        </w:rPr>
        <w:t xml:space="preserve"> 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далее, исходя из этого, принцип </w:t>
      </w:r>
      <w:r>
        <w:rPr>
          <w:rFonts w:ascii="Times New Roman" w:hAnsi="Times New Roman"/>
          <w:b/>
          <w:bCs/>
          <w:sz w:val="24"/>
        </w:rPr>
        <w:t>Служения Отцу</w:t>
      </w:r>
      <w:r>
        <w:rPr>
          <w:rFonts w:ascii="Times New Roman" w:hAnsi="Times New Roman"/>
          <w:sz w:val="24"/>
        </w:rPr>
        <w:t xml:space="preserve"> – это умение  входить в Огонь Отца и применять Огонь для той или иной деятельности. 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Когда мы входим в принцип Конфедеративности мы друг другу подходим как Профес</w:t>
      </w:r>
      <w:r>
        <w:rPr>
          <w:rFonts w:ascii="Times New Roman" w:hAnsi="Times New Roman"/>
          <w:sz w:val="24"/>
        </w:rPr>
        <w:t>сионалы  этим Огн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м? Или без Огней?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вот когда без Огня подходим, то мы начинаем говорить на уровне Конфедеративности Человеческой. </w:t>
      </w:r>
    </w:p>
    <w:p w:rsidR="0020562F" w:rsidRDefault="00A90813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Мы друг к другу тянемся Огнями Изначально Вышестоящего Отца. А </w:t>
      </w:r>
      <w:r>
        <w:rPr>
          <w:rFonts w:ascii="Times New Roman" w:hAnsi="Times New Roman"/>
          <w:b/>
          <w:sz w:val="24"/>
        </w:rPr>
        <w:t>тяга</w:t>
      </w:r>
      <w:r>
        <w:rPr>
          <w:rFonts w:ascii="Times New Roman" w:hAnsi="Times New Roman"/>
          <w:sz w:val="24"/>
        </w:rPr>
        <w:t xml:space="preserve"> раст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т принципом прогрессии. И если мы, как Профессион</w:t>
      </w:r>
      <w:r>
        <w:rPr>
          <w:rFonts w:ascii="Times New Roman" w:hAnsi="Times New Roman"/>
          <w:sz w:val="24"/>
        </w:rPr>
        <w:t>алы, воззожглись Огн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м, например Созидания или Воскрешения, Практики, то мы понимаем внутренне, Чувствознаем, что мы должны прогрессировать. Это мысль Профессионала. И мы ищем Конфедеративность, как усиление принципа Прогрессии. И вот на количество Подразд</w:t>
      </w:r>
      <w:r>
        <w:rPr>
          <w:rFonts w:ascii="Times New Roman" w:hAnsi="Times New Roman"/>
          <w:sz w:val="24"/>
        </w:rPr>
        <w:t>еления – это количество Прогрессии. Вот настолько мы получаем силу прогрессированного действия или Психодинамики Профессионала. Когда мы делаем что-то одни – это одна Психодинамика. когда мы входим в профессиональные отношения – это уже другая Психодинамик</w:t>
      </w:r>
      <w:r>
        <w:rPr>
          <w:rFonts w:ascii="Times New Roman" w:hAnsi="Times New Roman"/>
          <w:sz w:val="24"/>
        </w:rPr>
        <w:t xml:space="preserve">а. И </w:t>
      </w:r>
      <w:r>
        <w:rPr>
          <w:rFonts w:ascii="Times New Roman" w:hAnsi="Times New Roman"/>
          <w:sz w:val="24"/>
        </w:rPr>
        <w:lastRenderedPageBreak/>
        <w:t xml:space="preserve">здесь важно видеть принцип Психодинамики Профессионала, как Конфедеративность разных Огней между друг другом, когда каждый Огонь усиляет другой.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Когда мы вводим Огонь следующего Космоса у нас меняется принцип деятельности. И вот здесь принцип Психоди</w:t>
      </w:r>
      <w:r>
        <w:rPr>
          <w:rFonts w:ascii="Times New Roman" w:hAnsi="Times New Roman"/>
          <w:sz w:val="24"/>
        </w:rPr>
        <w:t xml:space="preserve">намики Профессионала – это </w:t>
      </w:r>
      <w:r>
        <w:rPr>
          <w:rFonts w:ascii="Times New Roman" w:hAnsi="Times New Roman"/>
          <w:b/>
          <w:sz w:val="24"/>
        </w:rPr>
        <w:t xml:space="preserve">форсаж </w:t>
      </w:r>
      <w:r>
        <w:rPr>
          <w:rFonts w:ascii="Times New Roman" w:hAnsi="Times New Roman"/>
          <w:sz w:val="24"/>
        </w:rPr>
        <w:t xml:space="preserve">новыми Огнями, это форсаж принципа Психодинамики Профессионала.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Сам Принцип Профессионала не имеет принципа капельности. Психодинамика Профессионала – это 24/7. Это не капельно, а струйно.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 Психодинамики Профессио</w:t>
      </w:r>
      <w:r>
        <w:rPr>
          <w:rFonts w:ascii="Times New Roman" w:hAnsi="Times New Roman"/>
          <w:sz w:val="24"/>
        </w:rPr>
        <w:t xml:space="preserve">нала – уметь менять Огонь Отца для той или иной деятельности.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Это цельность новым и свобода от старого принципа. Когда мы ид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 xml:space="preserve">м на форсаже мы не зависим от предыдущих наших принципов.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Профессионал вс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 xml:space="preserve"> время ид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т дальше – вот в этом принцип Психодинамики.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ч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 xml:space="preserve">м принцип Конфедеративности? Каждая Часть сама по себе и одновременно в синтезе с другими.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Чем мы реализуем Синтез организации? Мы должны научиться психодинамичить Частью. И тогда мы начинаем Синтезом организации вырабатывать, уплотнять О</w:t>
      </w:r>
      <w:r>
        <w:rPr>
          <w:rFonts w:ascii="Times New Roman" w:hAnsi="Times New Roman"/>
          <w:sz w:val="24"/>
        </w:rPr>
        <w:t xml:space="preserve">гнеобразы, из которых формируются Частности этой Части.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Частности – это воспроизводство и оформление Синтеза в материю. С одной стороны Часть индивидуальна и неповторима, а с другой – это пул Частей, как явлений Изначально Вышестоящего Отца в нашей с вами</w:t>
      </w:r>
      <w:r>
        <w:rPr>
          <w:rFonts w:ascii="Times New Roman" w:hAnsi="Times New Roman"/>
          <w:sz w:val="24"/>
        </w:rPr>
        <w:t xml:space="preserve"> общности. Команда Подразделения – это команда Частей Изначально Вышестоящего Отца.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Парадигма всегда волевая и не очевидная. Она внутри нас. Она очевидна для Отца и для нас, но пока не очевидна для всех остальных. И вот это есть синтез проявленного и не </w:t>
      </w:r>
      <w:r>
        <w:rPr>
          <w:rFonts w:ascii="Times New Roman" w:hAnsi="Times New Roman"/>
          <w:sz w:val="24"/>
        </w:rPr>
        <w:t>проявленного. Когда Парадигмолога Синтеза наделяют Частью – это Отец постоянно нами привносит в материю не проявленное, а мы проявляем.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Принцип Психодинамики Парадигмы меняет Дух или тело Духа. Профессионал – это во вне, а тело Огня – это внутри.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Тело Дух</w:t>
      </w:r>
      <w:r>
        <w:rPr>
          <w:rFonts w:ascii="Times New Roman" w:hAnsi="Times New Roman"/>
          <w:sz w:val="24"/>
        </w:rPr>
        <w:t xml:space="preserve">а во вне. Это то, что мы воспроизводим, как Психодинамика Профессионала. А если мы говорим о теле Огня, то это внутри. И поэтому принцип Психодинамики Профессионалов – он меняет тело Духа. 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Где наше тело Духа находится? В Лотосе.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Тело Духа должно быть пс</w:t>
      </w:r>
      <w:r>
        <w:rPr>
          <w:rFonts w:ascii="Times New Roman" w:hAnsi="Times New Roman"/>
          <w:sz w:val="24"/>
        </w:rPr>
        <w:t>иходинамично внешне. Для чего Психодинамика Профессионалов? Чтобы во вне служить людям, и в этом мы Профессионалы.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Любые новшества относятся к принципу Психодинамики Профессионала. Как только приходит что-то новое, не Профессионалы что-то думают, в это вхо</w:t>
      </w:r>
      <w:r>
        <w:rPr>
          <w:rFonts w:ascii="Times New Roman" w:hAnsi="Times New Roman"/>
          <w:sz w:val="24"/>
        </w:rPr>
        <w:t>дят, этим соображают, этим медитируют. А вот Психодинамика Профессионала сразу включает это в деятельность. Принцип Психодинамики Профессионалов – это постоянное введение нового в свою деятельность.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 Психодинамики Профессионала – державить и выдержи</w:t>
      </w:r>
      <w:r>
        <w:rPr>
          <w:rFonts w:ascii="Times New Roman" w:hAnsi="Times New Roman"/>
          <w:sz w:val="24"/>
        </w:rPr>
        <w:t>вать служебным Огн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м. Выдерживать объ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м Огня, которым наделяет Отец и Кут Хуми.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 Психодинамики Профессионала принципиален степенью “диплома”.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 дозволенности. Мы с вами, как Профессионалы, Психодинамикой должны преодолеть такой фактор, как все</w:t>
      </w:r>
      <w:r>
        <w:rPr>
          <w:rFonts w:ascii="Times New Roman" w:hAnsi="Times New Roman"/>
          <w:sz w:val="24"/>
        </w:rPr>
        <w:t>дозволенность. Например, вседозволенность предыдущей эпохи. Принцип Психодинамики Профессионала во вседозволенности – Профессионал ч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 xml:space="preserve">тко Чувствознает где “зя”, а где “нельзя”. И вот в этом принцип дозволенности.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Изначально Вышестоящая Аватаресса Синтеза И</w:t>
      </w:r>
      <w:r>
        <w:rPr>
          <w:rFonts w:ascii="Times New Roman" w:hAnsi="Times New Roman"/>
          <w:sz w:val="24"/>
        </w:rPr>
        <w:t>лана занимается, воспитывает, помогает, консультирует в обострении Чувствознания вседозволенности. Илана оперирует, развивает Часть Чувствознание, но ещ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 xml:space="preserve"> у не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 xml:space="preserve"> есть один метод – Чувствоволие. </w:t>
      </w:r>
      <w:r>
        <w:rPr>
          <w:rFonts w:ascii="Times New Roman" w:hAnsi="Times New Roman"/>
          <w:sz w:val="24"/>
        </w:rPr>
        <w:lastRenderedPageBreak/>
        <w:t>Дозволенность – это Чувствоволие где есть Воля Изначально Вышест</w:t>
      </w:r>
      <w:r>
        <w:rPr>
          <w:rFonts w:ascii="Times New Roman" w:hAnsi="Times New Roman"/>
          <w:sz w:val="24"/>
        </w:rPr>
        <w:t>оящего Отца, а где е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 xml:space="preserve"> нет.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Мы с вами завершаем принципы Вседозволенности, а именно Дозволенности предыдущей Эпохи, что уже не дозволенно в Новой Эпохе. И вот здесь мы должны научиться это Чувствознать.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наоборот, мы с вами вырабатываем новые принципы Дозв</w:t>
      </w:r>
      <w:r>
        <w:rPr>
          <w:rFonts w:ascii="Times New Roman" w:hAnsi="Times New Roman"/>
          <w:sz w:val="24"/>
        </w:rPr>
        <w:t xml:space="preserve">оленности.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Внешняя Дозволенность где имеет принцип внутри? В Реализациях.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Когда мы внутренне прислуживаем своему эго, Дух от этого тошнит.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Мы внешне позволяем себе по той внутренней реализации на тот момент, который мы являемся. Мы, как Профессионалы, п</w:t>
      </w:r>
      <w:r>
        <w:rPr>
          <w:rFonts w:ascii="Times New Roman" w:hAnsi="Times New Roman"/>
          <w:sz w:val="24"/>
        </w:rPr>
        <w:t xml:space="preserve">ерезаписываем Психодинамикой Принципы Дозволения предыдущей Эпохи и вводим новое.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является результатом Принципов Психодинамики Профессионала? Мы становимся Специалистами Синтеза, Созидателями Синтеза. Мы нес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 xml:space="preserve">м реальности людям.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управляет Принципа</w:t>
      </w:r>
      <w:r>
        <w:rPr>
          <w:rFonts w:ascii="Times New Roman" w:hAnsi="Times New Roman"/>
          <w:sz w:val="24"/>
        </w:rPr>
        <w:t>ми Профессионала? Это Синтезреальности. Психодинамика Синтеза Реальностей формирует здравый смысл. Принципы Профессионала основываются на здравом смысле. Здравый смысл основывается на той Реальности, которую нам да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 xml:space="preserve">т Отец.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Чувства </w:t>
      </w:r>
      <w:r>
        <w:rPr>
          <w:rFonts w:ascii="Times New Roman" w:hAnsi="Times New Roman"/>
          <w:sz w:val="24"/>
        </w:rPr>
        <w:t>Принципа Психодинамики П</w:t>
      </w:r>
      <w:r>
        <w:rPr>
          <w:rFonts w:ascii="Times New Roman" w:hAnsi="Times New Roman"/>
          <w:sz w:val="24"/>
        </w:rPr>
        <w:t>рофессионала – это постоянный поиск нового, это чувства Новатора.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Основа</w:t>
      </w:r>
      <w:r>
        <w:rPr>
          <w:rFonts w:ascii="Times New Roman" w:hAnsi="Times New Roman"/>
          <w:sz w:val="24"/>
        </w:rPr>
        <w:t xml:space="preserve"> Принципа Психодинамики Профессионала  – это продуктивность.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ч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 xml:space="preserve">м Принцип Психодинамики Профессионала, именно в форме принципа? </w:t>
      </w:r>
      <w:r>
        <w:rPr>
          <w:rFonts w:ascii="Times New Roman" w:hAnsi="Times New Roman"/>
          <w:b/>
          <w:sz w:val="24"/>
        </w:rPr>
        <w:t xml:space="preserve">Форма </w:t>
      </w:r>
      <w:r>
        <w:rPr>
          <w:rFonts w:ascii="Times New Roman" w:hAnsi="Times New Roman"/>
          <w:sz w:val="24"/>
        </w:rPr>
        <w:t>Принципа Психодинамики Профессионала, как результ</w:t>
      </w:r>
      <w:r>
        <w:rPr>
          <w:rFonts w:ascii="Times New Roman" w:hAnsi="Times New Roman"/>
          <w:sz w:val="24"/>
        </w:rPr>
        <w:t>ат, это константа формы Созидания. Форма Принципа Психодинамики Профессионала когда мы созда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 xml:space="preserve">м Константы. А Константа – это устойчивая величина какой-то характеристики в материи. А Созидание – это привнесение формы Синтеза в материю.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ч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 xml:space="preserve">м </w:t>
      </w:r>
      <w:r>
        <w:rPr>
          <w:rFonts w:ascii="Times New Roman" w:hAnsi="Times New Roman"/>
          <w:b/>
          <w:sz w:val="24"/>
        </w:rPr>
        <w:t>самоорганизация</w:t>
      </w:r>
      <w:r>
        <w:rPr>
          <w:rFonts w:ascii="Times New Roman" w:hAnsi="Times New Roman"/>
          <w:sz w:val="24"/>
        </w:rPr>
        <w:t xml:space="preserve"> Принципа Профессионала? Это способность вырабатывать продукт Созидания.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Принцип Психодинамики Профессионала</w:t>
      </w:r>
      <w:r>
        <w:rPr>
          <w:rFonts w:ascii="Times New Roman" w:hAnsi="Times New Roman"/>
          <w:sz w:val="24"/>
        </w:rPr>
        <w:t xml:space="preserve">, как таковой, это Обрящик формы Огня. Ключ 35-32. Обрящик – это образец.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Принципы – это Константы. Принципы Психодинамики Профессионала будут дав</w:t>
      </w:r>
      <w:r>
        <w:rPr>
          <w:rFonts w:ascii="Times New Roman" w:hAnsi="Times New Roman"/>
          <w:sz w:val="24"/>
        </w:rPr>
        <w:t xml:space="preserve">ать те Чувствознания Огня, которыми наделяет нас или Отец, или Аватар Синтеза.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 – это производная Чувствознания.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Именно Принципы Профессионала вытягивают на уровень служения в ИВДИВО. </w:t>
      </w:r>
    </w:p>
    <w:p w:rsidR="0020562F" w:rsidRDefault="00A9081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Чувствознание обязательно будет опираться на такое явление, как</w:t>
      </w:r>
      <w:r>
        <w:rPr>
          <w:rFonts w:ascii="Times New Roman" w:hAnsi="Times New Roman"/>
          <w:sz w:val="24"/>
        </w:rPr>
        <w:t xml:space="preserve"> Неотчужд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нность друг от друга. Это состояние сопереживания друг другу, когда мы сопереживаем теми Огнями и теми Линиями Синтеза, в которые мы сознательно вошли. Вот это совместное сопереживание да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т очень интересный эффект. Когда мы сопереживаем Огнями, к</w:t>
      </w:r>
      <w:r>
        <w:rPr>
          <w:rFonts w:ascii="Times New Roman" w:hAnsi="Times New Roman"/>
          <w:sz w:val="24"/>
        </w:rPr>
        <w:t>ак Профессионалы, мы сопереживаем Огнями Аватаров Синтеза, чтобы мы вошли в сопересечение с Аватарами Синтеза. Принцип нас держит, он не да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т уйти в чувства. Чувства – это когда мы психуем друг на друга. А когда мы на уровне Профессионала, мы начинаем сопереживать друг другу, чтобы вызвать сопересечение с Аватаром Синтеза, сопересечение с Изначально Вышестоящим Отцом, сопересечение с Отцом-Ава</w:t>
      </w:r>
      <w:r>
        <w:rPr>
          <w:rFonts w:ascii="Times New Roman" w:hAnsi="Times New Roman"/>
          <w:sz w:val="24"/>
        </w:rPr>
        <w:t xml:space="preserve">таром. </w:t>
      </w:r>
    </w:p>
    <w:p w:rsidR="0020562F" w:rsidRDefault="00A9081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Есть ещ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 xml:space="preserve"> один принцип Конфедеративности каждого из нас – когда мы начинаем сопереживать не только Огнями, но и Ядрами Синтеза Должностно Полномочных. В Ядре Синтеза Должностно Полномочных есть Искры Синтеза по количеству жителей. У Профессионала вс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 xml:space="preserve"> ч</w:t>
      </w:r>
      <w:r>
        <w:rPr>
          <w:rFonts w:ascii="Abyssinica SIL" w:hAnsi="Abyssinica SIL"/>
          <w:sz w:val="24"/>
        </w:rPr>
        <w:t>ë</w:t>
      </w:r>
      <w:r>
        <w:rPr>
          <w:rFonts w:ascii="Times New Roman" w:hAnsi="Times New Roman"/>
          <w:sz w:val="24"/>
        </w:rPr>
        <w:t>тко. Когда м</w:t>
      </w:r>
      <w:r>
        <w:rPr>
          <w:rFonts w:ascii="Times New Roman" w:hAnsi="Times New Roman"/>
          <w:sz w:val="24"/>
        </w:rPr>
        <w:t xml:space="preserve">ы начинаем Конфедеративить Ядрами Должностно Полномочных мы усиляем кратность количественно-качественного явления Синтеза </w:t>
      </w:r>
      <w:r>
        <w:rPr>
          <w:rFonts w:ascii="Times New Roman" w:hAnsi="Times New Roman"/>
          <w:sz w:val="24"/>
        </w:rPr>
        <w:lastRenderedPageBreak/>
        <w:t xml:space="preserve">Искре Синтеза. Мы начинаем формировать мягкую силу Синтеза, которая достигает своего адресата. </w:t>
      </w:r>
    </w:p>
    <w:p w:rsidR="0020562F" w:rsidRDefault="00A9081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Психодинамика Профессионала – это дин</w:t>
      </w:r>
      <w:r>
        <w:rPr>
          <w:rFonts w:ascii="Times New Roman" w:hAnsi="Times New Roman"/>
          <w:sz w:val="24"/>
        </w:rPr>
        <w:t>амика не на поверхности и не в общей доступности. Внутренняя работа Профессионала - она внутри, то есть она не на поверхности. И мы сопересечены соответствующим контекстом профессиональной деятельности с Аватарами Синтеза. А внешне - это уже цельность того</w:t>
      </w:r>
      <w:r>
        <w:rPr>
          <w:rFonts w:ascii="Times New Roman" w:hAnsi="Times New Roman"/>
          <w:sz w:val="24"/>
        </w:rPr>
        <w:t xml:space="preserve"> принципа, которым мы начинаем действовать. </w:t>
      </w:r>
    </w:p>
    <w:p w:rsidR="0020562F" w:rsidRDefault="00A9081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20562F" w:rsidRDefault="0020562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0562F" w:rsidRDefault="00A9081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Аватаресса Изначально Вышестоящего Отца Сверхкосмического ИВДИВО-Развития Отец-Человек-Субъекта ИВО ИВАС Юлия, ИВДИВО-Секретарь праздничного Синтеза ИВАС Кут Хуми подразделения ИВДИВО Севастополь, Седунова Ир</w:t>
      </w:r>
      <w:r>
        <w:rPr>
          <w:rFonts w:ascii="Times New Roman" w:hAnsi="Times New Roman"/>
        </w:rPr>
        <w:t>ина по материалам 35 Синтеза ИВО, 18.12.2025 г, Севастополь, Владычица Синтеза Студенцова Елена.</w:t>
      </w:r>
    </w:p>
    <w:p w:rsidR="0020562F" w:rsidRDefault="0020562F">
      <w:pPr>
        <w:spacing w:after="0" w:line="240" w:lineRule="auto"/>
        <w:ind w:left="-680"/>
        <w:rPr>
          <w:rFonts w:ascii="Times New Roman" w:hAnsi="Times New Roman"/>
        </w:rPr>
      </w:pPr>
    </w:p>
    <w:p w:rsidR="0020562F" w:rsidRDefault="00A90813">
      <w:pPr>
        <w:spacing w:after="0" w:line="240" w:lineRule="auto"/>
        <w:ind w:left="-680"/>
        <w:jc w:val="right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Откорректировала Владычица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FF0000"/>
        </w:rPr>
        <w:t>Синтеза Студенцова Елена.</w:t>
      </w:r>
    </w:p>
    <w:p w:rsidR="0020562F" w:rsidRDefault="0020562F">
      <w:pPr>
        <w:tabs>
          <w:tab w:val="left" w:pos="927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20562F" w:rsidRDefault="00A9081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Оформление:</w:t>
      </w:r>
      <w:r>
        <w:rPr>
          <w:rFonts w:ascii="Times New Roman" w:hAnsi="Times New Roman"/>
          <w:highlight w:val="white"/>
        </w:rPr>
        <w:t> </w:t>
      </w:r>
      <w:r>
        <w:rPr>
          <w:rFonts w:ascii="Times New Roman" w:hAnsi="Times New Roman"/>
        </w:rPr>
        <w:t>Аватаресса Изначально Вышестоящего Отца Сверхкосмического ИВДИВО-Развития Отец-Человек-Субъе</w:t>
      </w:r>
      <w:r>
        <w:rPr>
          <w:rFonts w:ascii="Times New Roman" w:hAnsi="Times New Roman"/>
        </w:rPr>
        <w:t>кта ИВО ИВАС Юлия, ИВДИВО-Секретарь праздничного Синтеза ИВАС Кут Хуми подразделения ИВДИВО Севастополь, Седунова Ирина</w:t>
      </w:r>
    </w:p>
    <w:p w:rsidR="0020562F" w:rsidRDefault="0020562F">
      <w:pPr>
        <w:spacing w:after="0"/>
        <w:jc w:val="both"/>
        <w:rPr>
          <w:rFonts w:ascii="Times New Roman" w:hAnsi="Times New Roman"/>
          <w:sz w:val="24"/>
        </w:rPr>
      </w:pPr>
    </w:p>
    <w:p w:rsidR="0020562F" w:rsidRDefault="0020562F">
      <w:pPr>
        <w:jc w:val="right"/>
        <w:rPr>
          <w:rFonts w:ascii="Arial" w:hAnsi="Arial"/>
          <w:color w:val="888888"/>
        </w:rPr>
      </w:pPr>
    </w:p>
    <w:sectPr w:rsidR="0020562F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813" w:rsidRDefault="00A90813">
      <w:pPr>
        <w:spacing w:after="0" w:line="240" w:lineRule="auto"/>
      </w:pPr>
      <w:r>
        <w:separator/>
      </w:r>
    </w:p>
  </w:endnote>
  <w:endnote w:type="continuationSeparator" w:id="0">
    <w:p w:rsidR="00A90813" w:rsidRDefault="00A90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Open Sans"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byssinica SIL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62F" w:rsidRDefault="00A90813">
    <w:pPr>
      <w:tabs>
        <w:tab w:val="center" w:pos="4677"/>
        <w:tab w:val="right" w:pos="9355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F33F9B">
      <w:rPr>
        <w:noProof/>
      </w:rPr>
      <w:t>2</w:t>
    </w:r>
    <w:r>
      <w:fldChar w:fldCharType="end"/>
    </w:r>
  </w:p>
  <w:p w:rsidR="0020562F" w:rsidRDefault="0020562F">
    <w:pPr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813" w:rsidRDefault="00A90813">
      <w:pPr>
        <w:spacing w:after="0" w:line="240" w:lineRule="auto"/>
      </w:pPr>
      <w:r>
        <w:separator/>
      </w:r>
    </w:p>
  </w:footnote>
  <w:footnote w:type="continuationSeparator" w:id="0">
    <w:p w:rsidR="00A90813" w:rsidRDefault="00A90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62F" w:rsidRDefault="00A90813">
    <w:pPr>
      <w:pBdr>
        <w:bottom w:val="single" w:sz="36" w:space="1" w:color="622423"/>
      </w:pBdr>
      <w:tabs>
        <w:tab w:val="center" w:pos="4677"/>
        <w:tab w:val="right" w:pos="9355"/>
      </w:tabs>
      <w:spacing w:after="0" w:line="240" w:lineRule="auto"/>
      <w:ind w:firstLine="680"/>
      <w:jc w:val="both"/>
      <w:rPr>
        <w:rFonts w:ascii="Times New Roman" w:hAnsi="Times New Roman"/>
        <w:i/>
        <w:sz w:val="20"/>
      </w:rPr>
    </w:pPr>
    <w:r>
      <w:rPr>
        <w:rFonts w:ascii="Times New Roman" w:hAnsi="Times New Roman"/>
        <w:i/>
        <w:sz w:val="20"/>
      </w:rPr>
      <w:t xml:space="preserve">35 Синтез ИВО. Ведущая Студенцова Елена. 06-07.12.2025г., Севастополь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562F"/>
    <w:rsid w:val="0020562F"/>
    <w:rsid w:val="00A90813"/>
    <w:rsid w:val="00F3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Lohit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rial" w:hAnsi="Arial"/>
      <w:color w:val="366091"/>
      <w:sz w:val="40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160" w:after="80"/>
      <w:outlineLvl w:val="1"/>
    </w:pPr>
    <w:rPr>
      <w:rFonts w:ascii="Arial" w:hAnsi="Arial"/>
      <w:color w:val="366091"/>
      <w:sz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160" w:after="80"/>
      <w:outlineLvl w:val="2"/>
    </w:pPr>
    <w:rPr>
      <w:rFonts w:ascii="Arial" w:hAnsi="Arial"/>
      <w:color w:val="366091"/>
      <w:sz w:val="28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80" w:after="40"/>
      <w:outlineLvl w:val="3"/>
    </w:pPr>
    <w:rPr>
      <w:rFonts w:ascii="Arial" w:hAnsi="Arial"/>
      <w:i/>
      <w:color w:val="366091"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80" w:after="40"/>
      <w:outlineLvl w:val="4"/>
    </w:pPr>
    <w:rPr>
      <w:rFonts w:ascii="Arial" w:hAnsi="Arial"/>
      <w:color w:val="366091"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40" w:after="0"/>
      <w:outlineLvl w:val="5"/>
    </w:pPr>
    <w:rPr>
      <w:rFonts w:ascii="Arial" w:hAnsi="Arial"/>
      <w:i/>
      <w:color w:val="595959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40" w:after="0"/>
      <w:outlineLvl w:val="6"/>
    </w:pPr>
    <w:rPr>
      <w:rFonts w:ascii="Arial" w:hAnsi="Arial"/>
      <w:color w:val="595959" w:themeColor="text1" w:themeTint="A6"/>
    </w:rPr>
  </w:style>
  <w:style w:type="paragraph" w:styleId="8">
    <w:name w:val="heading 8"/>
    <w:basedOn w:val="a"/>
    <w:next w:val="a"/>
    <w:uiPriority w:val="9"/>
    <w:qFormat/>
    <w:pPr>
      <w:keepNext/>
      <w:keepLines/>
      <w:spacing w:after="0"/>
      <w:outlineLvl w:val="7"/>
    </w:pPr>
    <w:rPr>
      <w:rFonts w:ascii="Arial" w:hAnsi="Arial"/>
      <w:i/>
      <w:color w:val="272727" w:themeColor="text1" w:themeTint="D8"/>
    </w:rPr>
  </w:style>
  <w:style w:type="paragraph" w:styleId="9">
    <w:name w:val="heading 9"/>
    <w:basedOn w:val="a"/>
    <w:next w:val="a"/>
    <w:uiPriority w:val="9"/>
    <w:qFormat/>
    <w:pPr>
      <w:keepNext/>
      <w:keepLines/>
      <w:spacing w:after="0"/>
      <w:outlineLvl w:val="8"/>
    </w:pPr>
    <w:rPr>
      <w:rFonts w:ascii="Arial" w:hAnsi="Arial"/>
      <w:i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10"/>
    <w:link w:val="Heading2Char1"/>
    <w:qFormat/>
    <w:rPr>
      <w:rFonts w:ascii="Arial" w:hAnsi="Arial"/>
      <w:color w:val="365F91" w:themeColor="accent1" w:themeShade="BF"/>
      <w:sz w:val="32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11">
    <w:name w:val="Строгий1"/>
    <w:basedOn w:val="10"/>
    <w:link w:val="110"/>
    <w:qFormat/>
    <w:rPr>
      <w:b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Heading71">
    <w:name w:val="Heading 71"/>
    <w:qFormat/>
    <w:rPr>
      <w:rFonts w:ascii="Arial" w:hAnsi="Arial"/>
      <w:color w:val="595959" w:themeColor="text1" w:themeTint="A6"/>
    </w:rPr>
  </w:style>
  <w:style w:type="character" w:customStyle="1" w:styleId="Heading5Char">
    <w:name w:val="Heading 5 Char"/>
    <w:basedOn w:val="10"/>
    <w:link w:val="Heading5Char1"/>
    <w:qFormat/>
    <w:rPr>
      <w:rFonts w:ascii="Arial" w:hAnsi="Arial"/>
      <w:color w:val="365F91" w:themeColor="accent1" w:themeShade="BF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sz w:val="20"/>
    </w:rPr>
  </w:style>
  <w:style w:type="character" w:customStyle="1" w:styleId="Heading31">
    <w:name w:val="Heading 31"/>
    <w:qFormat/>
    <w:rPr>
      <w:rFonts w:ascii="Arial" w:hAnsi="Arial"/>
      <w:color w:val="366091"/>
      <w:sz w:val="28"/>
    </w:rPr>
  </w:style>
  <w:style w:type="character" w:customStyle="1" w:styleId="12">
    <w:name w:val="Название книги1"/>
    <w:basedOn w:val="10"/>
    <w:link w:val="111"/>
    <w:qFormat/>
    <w:rPr>
      <w:b/>
      <w:i/>
      <w:spacing w:val="5"/>
    </w:rPr>
  </w:style>
  <w:style w:type="character" w:customStyle="1" w:styleId="Heading1Char">
    <w:name w:val="Heading 1 Char"/>
    <w:basedOn w:val="10"/>
    <w:link w:val="Heading1Char1"/>
    <w:qFormat/>
    <w:rPr>
      <w:rFonts w:ascii="Arial" w:hAnsi="Arial"/>
      <w:color w:val="365F91" w:themeColor="accent1" w:themeShade="BF"/>
      <w:sz w:val="40"/>
    </w:rPr>
  </w:style>
  <w:style w:type="character" w:customStyle="1" w:styleId="Heading91">
    <w:name w:val="Heading 91"/>
    <w:qFormat/>
    <w:rPr>
      <w:rFonts w:ascii="Arial" w:hAnsi="Arial"/>
      <w:i/>
      <w:color w:val="272727" w:themeColor="text1" w:themeTint="D8"/>
    </w:rPr>
  </w:style>
  <w:style w:type="character" w:customStyle="1" w:styleId="13">
    <w:name w:val="Сильное выделение1"/>
    <w:basedOn w:val="10"/>
    <w:link w:val="112"/>
    <w:qFormat/>
    <w:rPr>
      <w:i/>
      <w:color w:val="365F91" w:themeColor="accent1" w:themeShade="BF"/>
    </w:rPr>
  </w:style>
  <w:style w:type="character" w:customStyle="1" w:styleId="14">
    <w:name w:val="Знак концевой сноски1"/>
    <w:basedOn w:val="10"/>
    <w:link w:val="113"/>
    <w:qFormat/>
    <w:rPr>
      <w:vertAlign w:val="superscript"/>
    </w:rPr>
  </w:style>
  <w:style w:type="character" w:customStyle="1" w:styleId="15">
    <w:name w:val="Гиперссылка1"/>
    <w:link w:val="114"/>
    <w:qFormat/>
    <w:rPr>
      <w:color w:val="0000FF"/>
      <w:u w:val="single"/>
    </w:rPr>
  </w:style>
  <w:style w:type="character" w:customStyle="1" w:styleId="10">
    <w:name w:val="Основной шрифт абзаца1"/>
    <w:link w:val="115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6">
    <w:name w:val="Знак сноски1"/>
    <w:basedOn w:val="10"/>
    <w:link w:val="116"/>
    <w:qFormat/>
    <w:rPr>
      <w:vertAlign w:val="superscript"/>
    </w:rPr>
  </w:style>
  <w:style w:type="character" w:customStyle="1" w:styleId="Heading51">
    <w:name w:val="Heading 51"/>
    <w:qFormat/>
    <w:rPr>
      <w:rFonts w:ascii="Arial" w:hAnsi="Arial"/>
      <w:color w:val="366091"/>
    </w:rPr>
  </w:style>
  <w:style w:type="character" w:customStyle="1" w:styleId="Heading3Char">
    <w:name w:val="Heading 3 Char"/>
    <w:basedOn w:val="10"/>
    <w:link w:val="Heading3Char1"/>
    <w:qFormat/>
    <w:rPr>
      <w:rFonts w:ascii="Arial" w:hAnsi="Arial"/>
      <w:color w:val="365F91" w:themeColor="accent1" w:themeShade="BF"/>
      <w:sz w:val="28"/>
    </w:rPr>
  </w:style>
  <w:style w:type="character" w:customStyle="1" w:styleId="Heading11">
    <w:name w:val="Heading 11"/>
    <w:qFormat/>
    <w:rPr>
      <w:rFonts w:ascii="Arial" w:hAnsi="Arial"/>
      <w:color w:val="366091"/>
      <w:sz w:val="40"/>
    </w:rPr>
  </w:style>
  <w:style w:type="character" w:customStyle="1" w:styleId="21">
    <w:name w:val="Цитата 21"/>
    <w:link w:val="Quote1"/>
    <w:qFormat/>
    <w:rPr>
      <w:i/>
      <w:color w:val="404040" w:themeColor="text1" w:themeTint="BF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Heading81">
    <w:name w:val="Heading 81"/>
    <w:qFormat/>
    <w:rPr>
      <w:rFonts w:ascii="Arial" w:hAnsi="Arial"/>
      <w:i/>
      <w:color w:val="272727" w:themeColor="text1" w:themeTint="D8"/>
    </w:rPr>
  </w:style>
  <w:style w:type="character" w:customStyle="1" w:styleId="Header1">
    <w:name w:val="Header1"/>
    <w:qFormat/>
  </w:style>
  <w:style w:type="character" w:customStyle="1" w:styleId="FigureIndex1">
    <w:name w:val="Figure Index 1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TitleChar">
    <w:name w:val="Title Char"/>
    <w:basedOn w:val="10"/>
    <w:link w:val="TitleChar1"/>
    <w:qFormat/>
    <w:rPr>
      <w:rFonts w:ascii="Arial" w:hAnsi="Arial"/>
      <w:spacing w:val="-10"/>
      <w:sz w:val="56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7">
    <w:name w:val="Выделение1"/>
    <w:basedOn w:val="10"/>
    <w:link w:val="117"/>
    <w:qFormat/>
    <w:rPr>
      <w:i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Footer1">
    <w:name w:val="Footer1"/>
    <w:qFormat/>
  </w:style>
  <w:style w:type="character" w:customStyle="1" w:styleId="18">
    <w:name w:val="Абзац списка1"/>
    <w:link w:val="ListParagraph1"/>
    <w:qFormat/>
  </w:style>
  <w:style w:type="character" w:customStyle="1" w:styleId="19">
    <w:name w:val="Выделенная цитата1"/>
    <w:link w:val="IntenseQuote1"/>
    <w:qFormat/>
    <w:rPr>
      <w:i/>
      <w:color w:val="365F91" w:themeColor="accent1" w:themeShade="BF"/>
    </w:rPr>
  </w:style>
  <w:style w:type="character" w:customStyle="1" w:styleId="1a">
    <w:name w:val="Обычный1"/>
    <w:link w:val="118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caption1">
    <w:name w:val="caption1"/>
    <w:link w:val="caption2"/>
    <w:qFormat/>
    <w:rPr>
      <w:i/>
      <w:color w:val="1F497D" w:themeColor="text2"/>
      <w:sz w:val="18"/>
    </w:rPr>
  </w:style>
  <w:style w:type="character" w:customStyle="1" w:styleId="SubtitleChar">
    <w:name w:val="Subtitle Char"/>
    <w:basedOn w:val="10"/>
    <w:link w:val="SubtitleChar1"/>
    <w:qFormat/>
    <w:rPr>
      <w:color w:val="595959" w:themeColor="text1" w:themeTint="A6"/>
      <w:spacing w:val="15"/>
      <w:sz w:val="28"/>
    </w:rPr>
  </w:style>
  <w:style w:type="character" w:customStyle="1" w:styleId="1b">
    <w:name w:val="Слабая ссылка1"/>
    <w:basedOn w:val="10"/>
    <w:link w:val="119"/>
    <w:qFormat/>
    <w:rPr>
      <w:smallCaps/>
      <w:color w:val="5A5A5A" w:themeColor="text1" w:themeTint="A5"/>
    </w:rPr>
  </w:style>
  <w:style w:type="character" w:customStyle="1" w:styleId="1c">
    <w:name w:val="Просмотренная гиперссылка1"/>
    <w:basedOn w:val="10"/>
    <w:link w:val="11a"/>
    <w:qFormat/>
    <w:rPr>
      <w:color w:val="800080" w:themeColor="followedHyperlink"/>
      <w:u w:val="single"/>
    </w:rPr>
  </w:style>
  <w:style w:type="character" w:customStyle="1" w:styleId="1d">
    <w:name w:val="Слабое выделение1"/>
    <w:basedOn w:val="10"/>
    <w:link w:val="11b"/>
    <w:qFormat/>
    <w:rPr>
      <w:i/>
      <w:color w:val="404040" w:themeColor="text1" w:themeTint="BF"/>
    </w:rPr>
  </w:style>
  <w:style w:type="character" w:customStyle="1" w:styleId="ContentsHeading">
    <w:name w:val="Contents Heading"/>
    <w:qFormat/>
  </w:style>
  <w:style w:type="character" w:customStyle="1" w:styleId="1e">
    <w:name w:val="Сильная ссылка1"/>
    <w:basedOn w:val="10"/>
    <w:link w:val="11c"/>
    <w:qFormat/>
    <w:rPr>
      <w:b/>
      <w:smallCaps/>
      <w:color w:val="365F91" w:themeColor="accent1" w:themeShade="BF"/>
      <w:spacing w:val="5"/>
    </w:rPr>
  </w:style>
  <w:style w:type="character" w:customStyle="1" w:styleId="Subtitle1">
    <w:name w:val="Subtitle1"/>
    <w:qFormat/>
    <w:rPr>
      <w:color w:val="595959"/>
      <w:sz w:val="28"/>
    </w:rPr>
  </w:style>
  <w:style w:type="character" w:customStyle="1" w:styleId="Title1">
    <w:name w:val="Title1"/>
    <w:qFormat/>
    <w:rPr>
      <w:rFonts w:ascii="Arial" w:hAnsi="Arial"/>
      <w:sz w:val="56"/>
    </w:rPr>
  </w:style>
  <w:style w:type="character" w:customStyle="1" w:styleId="Heading41">
    <w:name w:val="Heading 41"/>
    <w:qFormat/>
    <w:rPr>
      <w:rFonts w:ascii="Arial" w:hAnsi="Arial"/>
      <w:i/>
      <w:color w:val="366091"/>
    </w:rPr>
  </w:style>
  <w:style w:type="character" w:customStyle="1" w:styleId="Heading6Char">
    <w:name w:val="Heading 6 Char"/>
    <w:basedOn w:val="10"/>
    <w:link w:val="Heading6Char1"/>
    <w:qFormat/>
    <w:rPr>
      <w:rFonts w:ascii="Arial" w:hAnsi="Arial"/>
      <w:i/>
      <w:color w:val="595959" w:themeColor="text1" w:themeTint="A6"/>
    </w:rPr>
  </w:style>
  <w:style w:type="character" w:customStyle="1" w:styleId="Heading21">
    <w:name w:val="Heading 21"/>
    <w:qFormat/>
    <w:rPr>
      <w:rFonts w:ascii="Arial" w:hAnsi="Arial"/>
      <w:color w:val="366091"/>
      <w:sz w:val="32"/>
    </w:rPr>
  </w:style>
  <w:style w:type="character" w:customStyle="1" w:styleId="1f">
    <w:name w:val="Без интервала1"/>
    <w:link w:val="NoSpacing1"/>
    <w:qFormat/>
  </w:style>
  <w:style w:type="character" w:customStyle="1" w:styleId="Heading4Char">
    <w:name w:val="Heading 4 Char"/>
    <w:basedOn w:val="10"/>
    <w:link w:val="Heading4Char1"/>
    <w:qFormat/>
    <w:rPr>
      <w:rFonts w:ascii="Arial" w:hAnsi="Arial"/>
      <w:i/>
      <w:color w:val="365F91" w:themeColor="accent1" w:themeShade="BF"/>
    </w:rPr>
  </w:style>
  <w:style w:type="character" w:customStyle="1" w:styleId="Heading61">
    <w:name w:val="Heading 61"/>
    <w:qFormat/>
    <w:rPr>
      <w:rFonts w:ascii="Arial" w:hAnsi="Arial"/>
      <w:i/>
      <w:color w:val="595959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4"/>
  </w:style>
  <w:style w:type="paragraph" w:customStyle="1" w:styleId="Heading2Char1">
    <w:name w:val="Heading 2 Char1"/>
    <w:basedOn w:val="115"/>
    <w:link w:val="Heading2Char"/>
    <w:qFormat/>
    <w:rPr>
      <w:rFonts w:ascii="Arial" w:hAnsi="Arial"/>
      <w:color w:val="365F91" w:themeColor="accent1" w:themeShade="BF"/>
      <w:sz w:val="32"/>
    </w:rPr>
  </w:style>
  <w:style w:type="paragraph" w:styleId="20">
    <w:name w:val="toc 2"/>
    <w:next w:val="a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paragraph" w:customStyle="1" w:styleId="110">
    <w:name w:val="Строгий11"/>
    <w:basedOn w:val="115"/>
    <w:link w:val="11"/>
    <w:qFormat/>
    <w:rPr>
      <w:b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paragraph" w:customStyle="1" w:styleId="Heading5Char1">
    <w:name w:val="Heading 5 Char1"/>
    <w:basedOn w:val="115"/>
    <w:link w:val="Heading5Char"/>
    <w:qFormat/>
    <w:rPr>
      <w:rFonts w:ascii="Arial" w:hAnsi="Arial"/>
      <w:color w:val="365F91" w:themeColor="accent1" w:themeShade="BF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  <w:pPr>
      <w:spacing w:after="200" w:line="276" w:lineRule="auto"/>
    </w:pPr>
  </w:style>
  <w:style w:type="paragraph" w:customStyle="1" w:styleId="Endnote1">
    <w:name w:val="Endnote1"/>
    <w:basedOn w:val="a"/>
    <w:link w:val="Endnote"/>
    <w:qFormat/>
    <w:pPr>
      <w:spacing w:after="0" w:line="240" w:lineRule="auto"/>
    </w:pPr>
    <w:rPr>
      <w:sz w:val="20"/>
    </w:rPr>
  </w:style>
  <w:style w:type="paragraph" w:customStyle="1" w:styleId="111">
    <w:name w:val="Название книги11"/>
    <w:basedOn w:val="115"/>
    <w:link w:val="12"/>
    <w:qFormat/>
    <w:rPr>
      <w:b/>
      <w:i/>
      <w:spacing w:val="5"/>
    </w:rPr>
  </w:style>
  <w:style w:type="paragraph" w:customStyle="1" w:styleId="Heading1Char1">
    <w:name w:val="Heading 1 Char1"/>
    <w:basedOn w:val="115"/>
    <w:link w:val="Heading1Char"/>
    <w:qFormat/>
    <w:rPr>
      <w:rFonts w:ascii="Arial" w:hAnsi="Arial"/>
      <w:color w:val="365F91" w:themeColor="accent1" w:themeShade="BF"/>
      <w:sz w:val="40"/>
    </w:rPr>
  </w:style>
  <w:style w:type="paragraph" w:customStyle="1" w:styleId="112">
    <w:name w:val="Сильное выделение11"/>
    <w:basedOn w:val="115"/>
    <w:link w:val="13"/>
    <w:qFormat/>
    <w:rPr>
      <w:i/>
      <w:color w:val="365F91" w:themeColor="accent1" w:themeShade="BF"/>
    </w:rPr>
  </w:style>
  <w:style w:type="paragraph" w:customStyle="1" w:styleId="113">
    <w:name w:val="Знак концевой сноски11"/>
    <w:basedOn w:val="115"/>
    <w:link w:val="14"/>
    <w:qFormat/>
    <w:rPr>
      <w:vertAlign w:val="superscript"/>
    </w:rPr>
  </w:style>
  <w:style w:type="paragraph" w:customStyle="1" w:styleId="114">
    <w:name w:val="Гиперссылка11"/>
    <w:link w:val="15"/>
    <w:qFormat/>
    <w:pPr>
      <w:spacing w:after="200" w:line="276" w:lineRule="auto"/>
    </w:pPr>
    <w:rPr>
      <w:color w:val="0000FF"/>
      <w:u w:val="single"/>
    </w:rPr>
  </w:style>
  <w:style w:type="paragraph" w:customStyle="1" w:styleId="115">
    <w:name w:val="Основной шрифт абзаца11"/>
    <w:link w:val="10"/>
    <w:qFormat/>
    <w:pPr>
      <w:spacing w:after="200" w:line="276" w:lineRule="auto"/>
    </w:p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paragraph" w:customStyle="1" w:styleId="116">
    <w:name w:val="Знак сноски11"/>
    <w:basedOn w:val="115"/>
    <w:link w:val="16"/>
    <w:qFormat/>
    <w:rPr>
      <w:vertAlign w:val="superscript"/>
    </w:rPr>
  </w:style>
  <w:style w:type="paragraph" w:customStyle="1" w:styleId="Heading3Char1">
    <w:name w:val="Heading 3 Char1"/>
    <w:basedOn w:val="115"/>
    <w:link w:val="Heading3Char"/>
    <w:qFormat/>
    <w:rPr>
      <w:rFonts w:ascii="Arial" w:hAnsi="Arial"/>
      <w:color w:val="365F91" w:themeColor="accent1" w:themeShade="BF"/>
      <w:sz w:val="28"/>
    </w:rPr>
  </w:style>
  <w:style w:type="paragraph" w:customStyle="1" w:styleId="Quote1">
    <w:name w:val="Quote1"/>
    <w:basedOn w:val="a"/>
    <w:next w:val="a"/>
    <w:link w:val="21"/>
    <w:qFormat/>
    <w:pPr>
      <w:spacing w:before="160"/>
      <w:jc w:val="center"/>
    </w:pPr>
    <w:rPr>
      <w:i/>
      <w:color w:val="404040" w:themeColor="text1" w:themeTint="BF"/>
    </w:rPr>
  </w:style>
  <w:style w:type="paragraph" w:customStyle="1" w:styleId="Internetlink">
    <w:name w:val="Internet link"/>
    <w:qFormat/>
    <w:pPr>
      <w:spacing w:after="200" w:line="276" w:lineRule="auto"/>
    </w:pPr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pPr>
      <w:spacing w:after="0" w:line="240" w:lineRule="auto"/>
    </w:pPr>
    <w:rPr>
      <w:sz w:val="20"/>
    </w:rPr>
  </w:style>
  <w:style w:type="paragraph" w:customStyle="1" w:styleId="a9">
    <w:name w:val="Колонтитул"/>
    <w:qFormat/>
    <w:pPr>
      <w:spacing w:after="200"/>
      <w:jc w:val="both"/>
    </w:pPr>
    <w:rPr>
      <w:rFonts w:ascii="XO Thames" w:hAnsi="XO Thames"/>
      <w:sz w:val="28"/>
    </w:rPr>
  </w:style>
  <w:style w:type="paragraph" w:styleId="aa">
    <w:name w:val="header"/>
    <w:basedOn w:val="a"/>
    <w:pPr>
      <w:tabs>
        <w:tab w:val="center" w:pos="4844"/>
        <w:tab w:val="right" w:pos="9689"/>
      </w:tabs>
      <w:spacing w:after="0" w:line="240" w:lineRule="auto"/>
    </w:pPr>
  </w:style>
  <w:style w:type="paragraph" w:styleId="ab">
    <w:name w:val="table of figures"/>
    <w:basedOn w:val="a"/>
    <w:next w:val="a"/>
    <w:pPr>
      <w:spacing w:after="0"/>
    </w:p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8"/>
    </w:rPr>
  </w:style>
  <w:style w:type="paragraph" w:customStyle="1" w:styleId="TitleChar1">
    <w:name w:val="Title Char1"/>
    <w:basedOn w:val="115"/>
    <w:link w:val="TitleChar"/>
    <w:qFormat/>
    <w:rPr>
      <w:rFonts w:ascii="Arial" w:hAnsi="Arial"/>
      <w:spacing w:val="-10"/>
      <w:sz w:val="5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paragraph" w:customStyle="1" w:styleId="117">
    <w:name w:val="Выделение11"/>
    <w:basedOn w:val="115"/>
    <w:link w:val="17"/>
    <w:qFormat/>
    <w:rPr>
      <w:i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paragraph" w:styleId="ac">
    <w:name w:val="footer"/>
    <w:basedOn w:val="a"/>
    <w:pPr>
      <w:tabs>
        <w:tab w:val="center" w:pos="4844"/>
        <w:tab w:val="right" w:pos="9689"/>
      </w:tabs>
      <w:spacing w:after="0" w:line="240" w:lineRule="auto"/>
    </w:pPr>
  </w:style>
  <w:style w:type="paragraph" w:customStyle="1" w:styleId="ListParagraph1">
    <w:name w:val="List Paragraph1"/>
    <w:basedOn w:val="a"/>
    <w:link w:val="18"/>
    <w:qFormat/>
    <w:pPr>
      <w:ind w:left="720"/>
      <w:contextualSpacing/>
    </w:pPr>
  </w:style>
  <w:style w:type="paragraph" w:customStyle="1" w:styleId="IntenseQuote1">
    <w:name w:val="Intense Quote1"/>
    <w:basedOn w:val="a"/>
    <w:next w:val="a"/>
    <w:link w:val="19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color w:val="365F91" w:themeColor="accent1" w:themeShade="BF"/>
    </w:rPr>
  </w:style>
  <w:style w:type="paragraph" w:customStyle="1" w:styleId="118">
    <w:name w:val="Обычный11"/>
    <w:link w:val="1a"/>
    <w:qFormat/>
    <w:pPr>
      <w:spacing w:after="200" w:line="276" w:lineRule="auto"/>
    </w:p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paragraph" w:customStyle="1" w:styleId="caption2">
    <w:name w:val="caption2"/>
    <w:basedOn w:val="a"/>
    <w:next w:val="a"/>
    <w:link w:val="caption1"/>
    <w:qFormat/>
    <w:pPr>
      <w:spacing w:line="240" w:lineRule="auto"/>
    </w:pPr>
    <w:rPr>
      <w:i/>
      <w:color w:val="1F497D" w:themeColor="text2"/>
      <w:sz w:val="18"/>
    </w:rPr>
  </w:style>
  <w:style w:type="paragraph" w:customStyle="1" w:styleId="SubtitleChar1">
    <w:name w:val="Subtitle Char1"/>
    <w:basedOn w:val="115"/>
    <w:link w:val="SubtitleChar"/>
    <w:qFormat/>
    <w:rPr>
      <w:color w:val="595959" w:themeColor="text1" w:themeTint="A6"/>
      <w:spacing w:val="15"/>
      <w:sz w:val="28"/>
    </w:rPr>
  </w:style>
  <w:style w:type="paragraph" w:customStyle="1" w:styleId="119">
    <w:name w:val="Слабая ссылка11"/>
    <w:basedOn w:val="115"/>
    <w:link w:val="1b"/>
    <w:qFormat/>
    <w:rPr>
      <w:smallCaps/>
      <w:color w:val="5A5A5A" w:themeColor="text1" w:themeTint="A5"/>
    </w:rPr>
  </w:style>
  <w:style w:type="paragraph" w:customStyle="1" w:styleId="11a">
    <w:name w:val="Просмотренная гиперссылка11"/>
    <w:basedOn w:val="115"/>
    <w:link w:val="1c"/>
    <w:qFormat/>
    <w:rPr>
      <w:color w:val="800080" w:themeColor="followedHyperlink"/>
      <w:u w:val="single"/>
    </w:rPr>
  </w:style>
  <w:style w:type="paragraph" w:customStyle="1" w:styleId="11b">
    <w:name w:val="Слабое выделение11"/>
    <w:basedOn w:val="115"/>
    <w:link w:val="1d"/>
    <w:qFormat/>
    <w:rPr>
      <w:i/>
      <w:color w:val="404040" w:themeColor="text1" w:themeTint="BF"/>
    </w:rPr>
  </w:style>
  <w:style w:type="paragraph" w:styleId="ad">
    <w:name w:val="TOC Heading"/>
    <w:qFormat/>
    <w:pPr>
      <w:spacing w:after="200" w:line="276" w:lineRule="auto"/>
    </w:pPr>
  </w:style>
  <w:style w:type="paragraph" w:customStyle="1" w:styleId="11c">
    <w:name w:val="Сильная ссылка11"/>
    <w:basedOn w:val="115"/>
    <w:link w:val="1e"/>
    <w:qFormat/>
    <w:rPr>
      <w:b/>
      <w:smallCaps/>
      <w:color w:val="365F91" w:themeColor="accent1" w:themeShade="BF"/>
      <w:spacing w:val="5"/>
    </w:rPr>
  </w:style>
  <w:style w:type="paragraph" w:styleId="ae">
    <w:name w:val="Subtitle"/>
    <w:basedOn w:val="a"/>
    <w:next w:val="a"/>
    <w:uiPriority w:val="11"/>
    <w:qFormat/>
    <w:rPr>
      <w:color w:val="595959"/>
      <w:sz w:val="28"/>
    </w:rPr>
  </w:style>
  <w:style w:type="paragraph" w:styleId="af">
    <w:name w:val="Title"/>
    <w:basedOn w:val="a"/>
    <w:next w:val="a"/>
    <w:uiPriority w:val="10"/>
    <w:qFormat/>
    <w:pPr>
      <w:spacing w:after="80" w:line="240" w:lineRule="auto"/>
    </w:pPr>
    <w:rPr>
      <w:rFonts w:ascii="Arial" w:hAnsi="Arial"/>
      <w:sz w:val="56"/>
    </w:rPr>
  </w:style>
  <w:style w:type="paragraph" w:customStyle="1" w:styleId="Heading6Char1">
    <w:name w:val="Heading 6 Char1"/>
    <w:basedOn w:val="115"/>
    <w:link w:val="Heading6Char"/>
    <w:qFormat/>
    <w:rPr>
      <w:rFonts w:ascii="Arial" w:hAnsi="Arial"/>
      <w:i/>
      <w:color w:val="595959" w:themeColor="text1" w:themeTint="A6"/>
    </w:rPr>
  </w:style>
  <w:style w:type="paragraph" w:customStyle="1" w:styleId="NoSpacing1">
    <w:name w:val="No Spacing1"/>
    <w:basedOn w:val="a"/>
    <w:link w:val="1f"/>
    <w:qFormat/>
    <w:pPr>
      <w:spacing w:after="0" w:line="240" w:lineRule="auto"/>
    </w:pPr>
  </w:style>
  <w:style w:type="paragraph" w:customStyle="1" w:styleId="Heading4Char1">
    <w:name w:val="Heading 4 Char1"/>
    <w:basedOn w:val="115"/>
    <w:link w:val="Heading4Char"/>
    <w:qFormat/>
    <w:rPr>
      <w:rFonts w:ascii="Arial" w:hAnsi="Arial"/>
      <w:i/>
      <w:color w:val="365F91" w:themeColor="accent1" w:themeShade="BF"/>
    </w:rPr>
  </w:style>
  <w:style w:type="table" w:customStyle="1" w:styleId="Lined-Accent4">
    <w:name w:val="Lined - Accent 4"/>
    <w:basedOn w:val="a1"/>
    <w:tblPr/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BorderedLined-Accent4">
    <w:name w:val="Bordered &amp; Lined - Accent 4"/>
    <w:basedOn w:val="a1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stTable5Dark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6Colorful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GridTable1Light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7Colorful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5Dark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Lined-Accent3">
    <w:name w:val="Lined - Accent 3"/>
    <w:basedOn w:val="a1"/>
    <w:tblPr/>
  </w:style>
  <w:style w:type="table" w:customStyle="1" w:styleId="ListTable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PlainTable2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ned-Accent5">
    <w:name w:val="Lined - Accent 5"/>
    <w:basedOn w:val="a1"/>
    <w:tblPr/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ListTable1Light">
    <w:name w:val="List Table 1 Light"/>
    <w:basedOn w:val="a1"/>
    <w:tblPr/>
  </w:style>
  <w:style w:type="table" w:customStyle="1" w:styleId="GridTable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Lined-Accent2">
    <w:name w:val="Bordered &amp; Lined - Accent 2"/>
    <w:basedOn w:val="a1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BorderedLined-Accent">
    <w:name w:val="Bordered &amp; Lined - Accent"/>
    <w:basedOn w:val="a1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ned-Accent">
    <w:name w:val="Lined - Accent"/>
    <w:basedOn w:val="a1"/>
    <w:tblPr/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BorderedLined-Accent6">
    <w:name w:val="Bordered &amp; Lined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PlainTable4">
    <w:name w:val="Plain Table 4"/>
    <w:basedOn w:val="a1"/>
    <w:tblPr/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BorderedLined-Accent1">
    <w:name w:val="Bordered &amp; Lined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ned-Accent1">
    <w:name w:val="Lined - Accent 1"/>
    <w:basedOn w:val="a1"/>
    <w:tblPr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PlainTable1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ned-Accent2">
    <w:name w:val="Lined - Accent 2"/>
    <w:basedOn w:val="a1"/>
    <w:tblPr/>
  </w:style>
  <w:style w:type="table" w:customStyle="1" w:styleId="BorderedLined-Accent3">
    <w:name w:val="Bordered &amp; Lined - Accent 3"/>
    <w:basedOn w:val="a1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PlainTable3">
    <w:name w:val="Plain Table 3"/>
    <w:basedOn w:val="a1"/>
    <w:tblPr/>
  </w:style>
  <w:style w:type="table" w:customStyle="1" w:styleId="BorderedLined-Accent5">
    <w:name w:val="Bordered &amp; Lined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ListTable1Light-Accent5">
    <w:name w:val="List Table 1 Light - Accent 5"/>
    <w:basedOn w:val="a1"/>
    <w:tblPr/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PlainTable5">
    <w:name w:val="Plain Table 5"/>
    <w:basedOn w:val="a1"/>
    <w:tblPr/>
  </w:style>
  <w:style w:type="table" w:customStyle="1" w:styleId="ListTable1Light-Accent4">
    <w:name w:val="List Table 1 Light - Accent 4"/>
    <w:basedOn w:val="a1"/>
    <w:tblPr/>
  </w:style>
  <w:style w:type="table" w:customStyle="1" w:styleId="GridTable7Colorful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Lined-Accent6">
    <w:name w:val="Lined - Accent 6"/>
    <w:basedOn w:val="a1"/>
    <w:tblPr/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3038</Words>
  <Characters>17318</Characters>
  <Application>Microsoft Office Word</Application>
  <DocSecurity>0</DocSecurity>
  <Lines>144</Lines>
  <Paragraphs>40</Paragraphs>
  <ScaleCrop>false</ScaleCrop>
  <Company/>
  <LinksUpToDate>false</LinksUpToDate>
  <CharactersWithSpaces>20316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3</cp:revision>
  <dcterms:created xsi:type="dcterms:W3CDTF">2025-12-20T15:01:00Z</dcterms:created>
  <dcterms:modified xsi:type="dcterms:W3CDTF">2025-12-22T11:09:00Z</dcterms:modified>
  <dc:language>ru-RU</dc:language>
</cp:coreProperties>
</file>